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23" w:rsidRDefault="00EF1556">
      <w:pPr>
        <w:spacing w:line="580" w:lineRule="exact"/>
        <w:rPr>
          <w:rFonts w:ascii="Times New Roman" w:eastAsia="方正小标宋简体" w:hAnsi="Times New Roman" w:cs="Times New Roman"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i/>
          <w:iCs/>
          <w:sz w:val="32"/>
          <w:szCs w:val="32"/>
        </w:rPr>
        <w:t>August 4, 2022</w:t>
      </w:r>
    </w:p>
    <w:p w:rsidR="003E0123" w:rsidRPr="00D83191" w:rsidRDefault="00EF1556">
      <w:pPr>
        <w:spacing w:line="58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 w:rsidRPr="00D83191">
        <w:rPr>
          <w:rFonts w:ascii="Times New Roman" w:eastAsia="方正小标宋简体" w:hAnsi="Times New Roman" w:cs="Times New Roman"/>
          <w:b/>
          <w:bCs/>
          <w:sz w:val="44"/>
          <w:szCs w:val="44"/>
        </w:rPr>
        <w:t>Invitation</w:t>
      </w:r>
    </w:p>
    <w:p w:rsidR="003E0123" w:rsidRDefault="003E0123">
      <w:pPr>
        <w:spacing w:line="580" w:lineRule="exact"/>
        <w:rPr>
          <w:rFonts w:ascii="FangSong_GB2312" w:eastAsia="FangSong_GB2312"/>
          <w:sz w:val="32"/>
          <w:szCs w:val="32"/>
        </w:rPr>
      </w:pPr>
    </w:p>
    <w:p w:rsidR="003E0123" w:rsidRDefault="00EF1556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Distinguished M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r</w:t>
      </w:r>
      <w:r>
        <w:rPr>
          <w:rFonts w:ascii="Times New Roman" w:eastAsia="FangSong_GB2312" w:hAnsi="Times New Roman" w:cs="Times New Roman"/>
          <w:sz w:val="32"/>
          <w:szCs w:val="32"/>
        </w:rPr>
        <w:t>./M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s</w:t>
      </w:r>
      <w:r>
        <w:rPr>
          <w:rFonts w:ascii="Times New Roman" w:eastAsia="FangSong_GB2312" w:hAnsi="Times New Roman" w:cs="Times New Roman"/>
          <w:sz w:val="32"/>
          <w:szCs w:val="32"/>
        </w:rPr>
        <w:t>._______</w:t>
      </w:r>
    </w:p>
    <w:p w:rsidR="003E0123" w:rsidRDefault="00EF1556">
      <w:pPr>
        <w:spacing w:line="580" w:lineRule="exact"/>
        <w:ind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We kindly invite you to join us online for the opening ceremony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and parallel forums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of the </w:t>
      </w:r>
      <w:r w:rsidRPr="00D83191">
        <w:rPr>
          <w:rFonts w:ascii="Times New Roman" w:eastAsia="FangSong_GB2312" w:hAnsi="Times New Roman" w:cs="Times New Roman"/>
          <w:b/>
          <w:bCs/>
          <w:sz w:val="32"/>
          <w:szCs w:val="32"/>
        </w:rPr>
        <w:t xml:space="preserve">2022 International Conference on Urban Green and Innovation Development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scheduled to be held in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Wuxi City, Jiangsu Province on September 20, 2022. With the theme of </w:t>
      </w:r>
      <w:r>
        <w:rPr>
          <w:rFonts w:ascii="Times New Roman" w:eastAsia="FangSong_GB2312" w:hAnsi="Times New Roman" w:cs="Times New Roman"/>
          <w:sz w:val="32"/>
          <w:szCs w:val="32"/>
        </w:rPr>
        <w:t>“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Dialogue with the World for Green Development</w:t>
      </w:r>
      <w:r>
        <w:rPr>
          <w:rFonts w:ascii="Times New Roman" w:eastAsia="FangSong_GB2312" w:hAnsi="Times New Roman" w:cs="Times New Roman"/>
          <w:sz w:val="32"/>
          <w:szCs w:val="32"/>
        </w:rPr>
        <w:t>”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, the Conference comes as part of Jiangsu</w:t>
      </w:r>
      <w:r>
        <w:rPr>
          <w:rFonts w:ascii="Times New Roman" w:eastAsia="FangSong_GB2312" w:hAnsi="Times New Roman" w:cs="Times New Roman"/>
          <w:sz w:val="32"/>
          <w:szCs w:val="32"/>
        </w:rPr>
        <w:t>’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s effort to strengthen international urban friendly exchanges and cooperation. </w:t>
      </w:r>
    </w:p>
    <w:p w:rsidR="003E0123" w:rsidRDefault="00EF1556">
      <w:pPr>
        <w:spacing w:line="580" w:lineRule="exact"/>
        <w:ind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Please accept our sincere appreciation to you for your long-term engagement in friendly exchanges and cooperation with Jiangsu Province. </w:t>
      </w:r>
    </w:p>
    <w:p w:rsidR="003E0123" w:rsidRDefault="003E0123">
      <w:pPr>
        <w:spacing w:line="580" w:lineRule="exact"/>
        <w:rPr>
          <w:rFonts w:ascii="FangSong_GB2312" w:eastAsia="FangSong_GB2312"/>
          <w:sz w:val="32"/>
          <w:szCs w:val="32"/>
        </w:rPr>
      </w:pPr>
    </w:p>
    <w:p w:rsidR="003E0123" w:rsidRDefault="00EF1556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  <w:r w:rsidRPr="00D83191">
        <w:rPr>
          <w:rFonts w:ascii="Times New Roman" w:eastAsia="FangSong_GB2312" w:hAnsi="Times New Roman" w:cs="Times New Roman"/>
          <w:sz w:val="32"/>
          <w:szCs w:val="32"/>
        </w:rPr>
        <w:t>Best regards,</w:t>
      </w:r>
    </w:p>
    <w:p w:rsidR="003E0123" w:rsidRPr="00D83191" w:rsidRDefault="003E0123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</w:p>
    <w:p w:rsidR="003E0123" w:rsidRDefault="00EF1556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Foreign Affairs Office of </w:t>
      </w:r>
    </w:p>
    <w:p w:rsidR="003E0123" w:rsidRDefault="00EF1556">
      <w:pPr>
        <w:spacing w:line="580" w:lineRule="exact"/>
        <w:rPr>
          <w:rFonts w:ascii="FangSong_GB2312" w:eastAsia="FangSong_GB2312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Jiangsu Provincial People</w:t>
      </w:r>
      <w:r>
        <w:rPr>
          <w:rFonts w:ascii="Times New Roman" w:eastAsia="FangSong_GB2312" w:hAnsi="Times New Roman" w:cs="Times New Roman"/>
          <w:sz w:val="32"/>
          <w:szCs w:val="32"/>
        </w:rPr>
        <w:t>’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s Government </w:t>
      </w:r>
      <w:r>
        <w:rPr>
          <w:rFonts w:ascii="FangSong_GB2312" w:eastAsia="FangSong_GB2312" w:hint="eastAsia"/>
          <w:sz w:val="32"/>
          <w:szCs w:val="32"/>
        </w:rPr>
        <w:t xml:space="preserve">                 </w:t>
      </w:r>
    </w:p>
    <w:p w:rsidR="003E0123" w:rsidRDefault="003E0123">
      <w:pPr>
        <w:spacing w:line="580" w:lineRule="exact"/>
        <w:rPr>
          <w:rFonts w:ascii="FangSong_GB2312" w:eastAsia="FangSong_GB2312"/>
          <w:sz w:val="32"/>
          <w:szCs w:val="32"/>
        </w:rPr>
      </w:pPr>
    </w:p>
    <w:p w:rsidR="003E0123" w:rsidRDefault="00EF1556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Enclosure: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I.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Program</w:t>
      </w:r>
    </w:p>
    <w:p w:rsidR="003E0123" w:rsidRDefault="00EF1556">
      <w:pPr>
        <w:spacing w:line="580" w:lineRule="exact"/>
        <w:rPr>
          <w:rFonts w:ascii="FangSong_GB2312" w:eastAsia="FangSong_GB2312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II.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Reply Form</w:t>
      </w:r>
    </w:p>
    <w:p w:rsidR="003E0123" w:rsidRDefault="00EF1556">
      <w:pPr>
        <w:widowControl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sz w:val="32"/>
          <w:szCs w:val="32"/>
        </w:rPr>
        <w:br w:type="page"/>
      </w:r>
    </w:p>
    <w:p w:rsidR="003E0123" w:rsidRDefault="00EF1556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lastRenderedPageBreak/>
        <w:t>Enclosure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I</w:t>
      </w:r>
    </w:p>
    <w:p w:rsidR="003E0123" w:rsidRPr="00D83191" w:rsidRDefault="00EF1556">
      <w:pPr>
        <w:spacing w:line="58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Program</w:t>
      </w:r>
    </w:p>
    <w:p w:rsidR="003E0123" w:rsidRDefault="003E0123">
      <w:pPr>
        <w:spacing w:line="580" w:lineRule="exact"/>
        <w:rPr>
          <w:rFonts w:ascii="FangSong_GB2312" w:eastAsia="FangSong_GB2312"/>
          <w:sz w:val="32"/>
          <w:szCs w:val="32"/>
        </w:rPr>
      </w:pPr>
    </w:p>
    <w:p w:rsidR="003E0123" w:rsidRDefault="00EF1556">
      <w:pPr>
        <w:spacing w:line="580" w:lineRule="exact"/>
        <w:rPr>
          <w:rFonts w:ascii="Times New Roman" w:eastAsia="STKaiti" w:hAnsi="Times New Roman" w:cs="Times New Roman"/>
          <w:sz w:val="32"/>
          <w:szCs w:val="32"/>
        </w:rPr>
      </w:pPr>
      <w:r>
        <w:rPr>
          <w:rFonts w:ascii="Times New Roman" w:eastAsia="STKaiti" w:hAnsi="Times New Roman" w:cs="Times New Roman" w:hint="eastAsia"/>
          <w:sz w:val="32"/>
          <w:szCs w:val="32"/>
        </w:rPr>
        <w:t>September 20 (Tuesday)</w:t>
      </w:r>
    </w:p>
    <w:p w:rsidR="003E0123" w:rsidRDefault="00EF1556">
      <w:pPr>
        <w:spacing w:line="580" w:lineRule="exact"/>
        <w:rPr>
          <w:rFonts w:ascii="Times New Roman" w:eastAsia="STKaiti" w:hAnsi="Times New Roman" w:cs="Times New Roman"/>
          <w:b/>
          <w:bCs/>
          <w:sz w:val="32"/>
          <w:szCs w:val="32"/>
        </w:rPr>
      </w:pPr>
      <w:r>
        <w:rPr>
          <w:rFonts w:ascii="Times New Roman" w:eastAsia="STKaiti" w:hAnsi="Times New Roman" w:cs="Times New Roman"/>
          <w:b/>
          <w:bCs/>
          <w:sz w:val="32"/>
          <w:szCs w:val="32"/>
        </w:rPr>
        <w:t>15:</w:t>
      </w:r>
      <w:r>
        <w:rPr>
          <w:rFonts w:ascii="Times New Roman" w:eastAsia="STKaiti" w:hAnsi="Times New Roman" w:cs="Times New Roman" w:hint="eastAsia"/>
          <w:b/>
          <w:bCs/>
          <w:sz w:val="32"/>
          <w:szCs w:val="32"/>
        </w:rPr>
        <w:t>0</w:t>
      </w:r>
      <w:r>
        <w:rPr>
          <w:rFonts w:ascii="Times New Roman" w:eastAsia="STKaiti" w:hAnsi="Times New Roman" w:cs="Times New Roman"/>
          <w:b/>
          <w:bCs/>
          <w:sz w:val="32"/>
          <w:szCs w:val="32"/>
        </w:rPr>
        <w:t>0-</w:t>
      </w:r>
      <w:proofErr w:type="gramStart"/>
      <w:r>
        <w:rPr>
          <w:rFonts w:ascii="Times New Roman" w:eastAsia="STKaiti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STKaiti" w:hAnsi="Times New Roman" w:cs="Times New Roman" w:hint="eastAsia"/>
          <w:b/>
          <w:bCs/>
          <w:sz w:val="32"/>
          <w:szCs w:val="32"/>
        </w:rPr>
        <w:t>5</w:t>
      </w:r>
      <w:r>
        <w:rPr>
          <w:rFonts w:ascii="Times New Roman" w:eastAsia="STKaiti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STKaiti" w:hAnsi="Times New Roman" w:cs="Times New Roman" w:hint="eastAsia"/>
          <w:b/>
          <w:bCs/>
          <w:sz w:val="32"/>
          <w:szCs w:val="32"/>
        </w:rPr>
        <w:t>45  Opening</w:t>
      </w:r>
      <w:proofErr w:type="gramEnd"/>
      <w:r>
        <w:rPr>
          <w:rFonts w:ascii="Times New Roman" w:eastAsia="STKaiti" w:hAnsi="Times New Roman" w:cs="Times New Roman" w:hint="eastAsia"/>
          <w:b/>
          <w:bCs/>
          <w:sz w:val="32"/>
          <w:szCs w:val="32"/>
        </w:rPr>
        <w:t xml:space="preserve"> Ceremony</w:t>
      </w:r>
    </w:p>
    <w:p w:rsidR="003E0123" w:rsidRDefault="00EF1556">
      <w:pPr>
        <w:numPr>
          <w:ilvl w:val="0"/>
          <w:numId w:val="1"/>
        </w:numPr>
        <w:spacing w:line="580" w:lineRule="exact"/>
        <w:ind w:leftChars="304" w:left="638"/>
        <w:rPr>
          <w:rFonts w:ascii="Times New Roman" w:eastAsia="STKaiti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 xml:space="preserve">Speeches by </w:t>
      </w:r>
      <w:r>
        <w:rPr>
          <w:rFonts w:ascii="Times New Roman" w:eastAsia="楷体" w:hAnsi="Times New Roman" w:cs="Times New Roman" w:hint="eastAsia"/>
          <w:sz w:val="32"/>
          <w:szCs w:val="32"/>
        </w:rPr>
        <w:t>leaders</w:t>
      </w:r>
      <w:r>
        <w:rPr>
          <w:rFonts w:ascii="Times New Roman" w:eastAsia="楷体" w:hAnsi="Times New Roman" w:cs="Times New Roman"/>
          <w:sz w:val="32"/>
          <w:szCs w:val="32"/>
        </w:rPr>
        <w:t xml:space="preserve"> and VIP guests (35 min)</w:t>
      </w:r>
    </w:p>
    <w:tbl>
      <w:tblPr>
        <w:tblStyle w:val="TableGrid"/>
        <w:tblW w:w="0" w:type="auto"/>
        <w:tblInd w:w="1287" w:type="dxa"/>
        <w:tblLayout w:type="fixed"/>
        <w:tblLook w:val="04A0" w:firstRow="1" w:lastRow="0" w:firstColumn="1" w:lastColumn="0" w:noHBand="0" w:noVBand="1"/>
      </w:tblPr>
      <w:tblGrid>
        <w:gridCol w:w="800"/>
        <w:gridCol w:w="6435"/>
      </w:tblGrid>
      <w:tr w:rsidR="003E0123" w:rsidTr="00D83191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(1)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Speech by a Jiangsu provincial leader (5 min)</w:t>
            </w:r>
          </w:p>
        </w:tc>
      </w:tr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(2)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 xml:space="preserve">Video speech by Ms. </w:t>
            </w:r>
            <w:r w:rsidRPr="00D83191"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Irene </w:t>
            </w:r>
            <w:proofErr w:type="spellStart"/>
            <w:r w:rsidRPr="00D83191">
              <w:rPr>
                <w:rFonts w:ascii="Times New Roman" w:eastAsia="楷体" w:hAnsi="Times New Roman" w:cs="Times New Roman"/>
                <w:sz w:val="32"/>
                <w:szCs w:val="32"/>
              </w:rPr>
              <w:t>Pivetti</w:t>
            </w:r>
            <w:proofErr w:type="spellEnd"/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, Former S</w:t>
            </w:r>
            <w:r w:rsidRPr="00D83191">
              <w:rPr>
                <w:rFonts w:ascii="Times New Roman" w:eastAsia="楷体" w:hAnsi="Times New Roman" w:cs="Times New Roman"/>
                <w:sz w:val="32"/>
                <w:szCs w:val="32"/>
              </w:rPr>
              <w:t>peaker of the Italian Parliament</w:t>
            </w: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 xml:space="preserve"> and President of Italy-China Friendship Association (4 min)</w:t>
            </w:r>
          </w:p>
        </w:tc>
      </w:tr>
      <w:tr w:rsidR="003E0123" w:rsidTr="00D83191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(3)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Speech by a representative of consuls general in Shanghai (4 min)</w:t>
            </w:r>
          </w:p>
        </w:tc>
      </w:tr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(4)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 xml:space="preserve">Video speech by Mr. </w:t>
            </w:r>
            <w:r w:rsidRPr="00D83191"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Chris </w:t>
            </w:r>
            <w:proofErr w:type="spellStart"/>
            <w:r w:rsidRPr="00D83191">
              <w:rPr>
                <w:rFonts w:ascii="Times New Roman" w:eastAsia="楷体" w:hAnsi="Times New Roman" w:cs="Times New Roman"/>
                <w:sz w:val="32"/>
                <w:szCs w:val="32"/>
              </w:rPr>
              <w:t>Lipscombe</w:t>
            </w:r>
            <w:proofErr w:type="spellEnd"/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, National President of New Zealand China Friendship Society (4 min)</w:t>
            </w:r>
          </w:p>
        </w:tc>
      </w:tr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(5)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 xml:space="preserve">Video speech by Mr. </w:t>
            </w:r>
            <w:proofErr w:type="spellStart"/>
            <w:r w:rsidRPr="00D83191">
              <w:rPr>
                <w:rFonts w:ascii="Times New Roman" w:eastAsia="楷体" w:hAnsi="Times New Roman" w:cs="Times New Roman"/>
                <w:sz w:val="32"/>
                <w:szCs w:val="32"/>
              </w:rPr>
              <w:t>Andries</w:t>
            </w:r>
            <w:proofErr w:type="spellEnd"/>
            <w:r w:rsidRPr="00D83191"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DIENER</w:t>
            </w: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, President of Swiss-Chinese Association (4 min)</w:t>
            </w:r>
          </w:p>
        </w:tc>
      </w:tr>
      <w:tr w:rsidR="003E0123" w:rsidTr="00D83191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(6)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Video speech by a representative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of </w:t>
            </w: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mayors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of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foreign cities and towns </w:t>
            </w: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(4 min)</w:t>
            </w:r>
          </w:p>
        </w:tc>
      </w:tr>
      <w:tr w:rsidR="003E0123" w:rsidTr="00D83191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(7)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Speech by a Wuxi municipal leader (3 min)</w:t>
            </w:r>
          </w:p>
        </w:tc>
      </w:tr>
      <w:tr w:rsidR="003E0123" w:rsidTr="00D83191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(8)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Thematic promotion of Wuxi characteristic towns (7 min)</w:t>
            </w:r>
          </w:p>
        </w:tc>
      </w:tr>
    </w:tbl>
    <w:p w:rsidR="003E0123" w:rsidRDefault="003E0123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3E0123" w:rsidRDefault="00EF1556">
      <w:pPr>
        <w:numPr>
          <w:ilvl w:val="0"/>
          <w:numId w:val="1"/>
        </w:numPr>
        <w:spacing w:line="580" w:lineRule="exact"/>
        <w:ind w:leftChars="304" w:left="638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STKaiti" w:hAnsi="Times New Roman" w:cs="Times New Roman" w:hint="eastAsia"/>
          <w:sz w:val="32"/>
          <w:szCs w:val="32"/>
        </w:rPr>
        <w:lastRenderedPageBreak/>
        <w:t xml:space="preserve">Signing &amp; awarding ceremonies </w:t>
      </w:r>
    </w:p>
    <w:tbl>
      <w:tblPr>
        <w:tblStyle w:val="TableGrid"/>
        <w:tblW w:w="0" w:type="auto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435"/>
      </w:tblGrid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(8)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Signing ceremony of international friendship cities and towns (3 min)</w:t>
            </w:r>
          </w:p>
        </w:tc>
      </w:tr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(9)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Awarding ceremony of the Second Jiangsu Characteristic Towns Innovation and Entrepreneurship Competition (3 min)</w:t>
            </w:r>
          </w:p>
        </w:tc>
      </w:tr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(10)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Plaque-awarding ceremony of Jiangsu ecological garden cities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(3 min)</w:t>
            </w:r>
          </w:p>
        </w:tc>
      </w:tr>
    </w:tbl>
    <w:p w:rsidR="003E0123" w:rsidRDefault="00EF1556">
      <w:pPr>
        <w:numPr>
          <w:ilvl w:val="0"/>
          <w:numId w:val="1"/>
        </w:numPr>
        <w:spacing w:line="580" w:lineRule="exact"/>
        <w:ind w:leftChars="304" w:left="638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STKaiti" w:hAnsi="Times New Roman" w:cs="Times New Roman" w:hint="eastAsia"/>
          <w:sz w:val="32"/>
          <w:szCs w:val="32"/>
        </w:rPr>
        <w:t>Launch ceremony (1 min)</w:t>
      </w:r>
    </w:p>
    <w:p w:rsidR="003E0123" w:rsidRDefault="00EF1556">
      <w:pPr>
        <w:spacing w:line="580" w:lineRule="exact"/>
        <w:rPr>
          <w:rFonts w:ascii="FangSong_GB2312" w:eastAsia="FangSong_GB2312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b/>
          <w:bCs/>
          <w:sz w:val="32"/>
          <w:szCs w:val="32"/>
        </w:rPr>
        <w:t>16</w:t>
      </w:r>
      <w:r>
        <w:rPr>
          <w:rFonts w:ascii="Times New Roman" w:eastAsia="FangSong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FangSong_GB2312" w:hAnsi="Times New Roman" w:cs="Times New Roman" w:hint="eastAsia"/>
          <w:b/>
          <w:bCs/>
          <w:sz w:val="32"/>
          <w:szCs w:val="32"/>
        </w:rPr>
        <w:t>0</w:t>
      </w:r>
      <w:r>
        <w:rPr>
          <w:rFonts w:ascii="Times New Roman" w:eastAsia="FangSong_GB2312" w:hAnsi="Times New Roman" w:cs="Times New Roman"/>
          <w:b/>
          <w:bCs/>
          <w:sz w:val="32"/>
          <w:szCs w:val="32"/>
        </w:rPr>
        <w:t>0</w:t>
      </w:r>
      <w:r>
        <w:rPr>
          <w:rFonts w:ascii="Times New Roman" w:eastAsia="FangSong_GB2312" w:hAnsi="Times New Roman" w:cs="Times New Roman" w:hint="eastAsia"/>
          <w:b/>
          <w:bCs/>
          <w:sz w:val="32"/>
          <w:szCs w:val="32"/>
        </w:rPr>
        <w:t>-</w:t>
      </w:r>
      <w:proofErr w:type="gramStart"/>
      <w:r>
        <w:rPr>
          <w:rFonts w:ascii="Times New Roman" w:eastAsia="FangSong_GB2312" w:hAnsi="Times New Roman" w:cs="Times New Roman" w:hint="eastAsia"/>
          <w:b/>
          <w:bCs/>
          <w:sz w:val="32"/>
          <w:szCs w:val="32"/>
        </w:rPr>
        <w:t>18:00</w:t>
      </w:r>
      <w:r>
        <w:rPr>
          <w:rFonts w:ascii="Times New Roman" w:eastAsia="STKaiti" w:hAnsi="Times New Roman" w:cs="Times New Roman" w:hint="eastAsia"/>
          <w:b/>
          <w:bCs/>
          <w:sz w:val="32"/>
          <w:szCs w:val="32"/>
        </w:rPr>
        <w:t xml:space="preserve">  Parallel</w:t>
      </w:r>
      <w:proofErr w:type="gramEnd"/>
      <w:r>
        <w:rPr>
          <w:rFonts w:ascii="Times New Roman" w:eastAsia="STKaiti" w:hAnsi="Times New Roman" w:cs="Times New Roman" w:hint="eastAsia"/>
          <w:b/>
          <w:bCs/>
          <w:sz w:val="32"/>
          <w:szCs w:val="32"/>
        </w:rPr>
        <w:t xml:space="preserve"> Forums</w:t>
      </w:r>
    </w:p>
    <w:tbl>
      <w:tblPr>
        <w:tblStyle w:val="TableGrid"/>
        <w:tblW w:w="0" w:type="auto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435"/>
      </w:tblGrid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1.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Thematic Forum on Characteristic Towns</w:t>
            </w:r>
          </w:p>
        </w:tc>
      </w:tr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2.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Forum on Working Together for Green, Healthy and Cultural Ecological Garden Cities</w:t>
            </w:r>
          </w:p>
        </w:tc>
      </w:tr>
      <w:tr w:rsidR="003E0123">
        <w:tc>
          <w:tcPr>
            <w:tcW w:w="800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3.</w:t>
            </w:r>
          </w:p>
        </w:tc>
        <w:tc>
          <w:tcPr>
            <w:tcW w:w="6435" w:type="dxa"/>
            <w:tcBorders>
              <w:tl2br w:val="nil"/>
              <w:tr2bl w:val="nil"/>
            </w:tcBorders>
          </w:tcPr>
          <w:p w:rsidR="003E0123" w:rsidRDefault="00EF1556">
            <w:pPr>
              <w:spacing w:line="58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>Forum on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32"/>
                <w:szCs w:val="32"/>
              </w:rPr>
              <w:t xml:space="preserve">Rural Industry Integrated Development </w:t>
            </w:r>
          </w:p>
        </w:tc>
      </w:tr>
    </w:tbl>
    <w:p w:rsidR="003E0123" w:rsidRDefault="003E0123">
      <w:pPr>
        <w:rPr>
          <w:rFonts w:ascii="FangSong_GB2312" w:eastAsia="FangSong_GB2312"/>
          <w:sz w:val="32"/>
          <w:szCs w:val="32"/>
        </w:rPr>
      </w:pPr>
    </w:p>
    <w:p w:rsidR="003E0123" w:rsidRDefault="003E0123">
      <w:pPr>
        <w:rPr>
          <w:rFonts w:ascii="FangSong_GB2312" w:eastAsia="FangSong_GB2312"/>
          <w:sz w:val="32"/>
          <w:szCs w:val="32"/>
        </w:rPr>
      </w:pPr>
    </w:p>
    <w:p w:rsidR="003E0123" w:rsidRDefault="003E0123">
      <w:pPr>
        <w:rPr>
          <w:rFonts w:ascii="FangSong_GB2312" w:eastAsia="FangSong_GB2312"/>
          <w:sz w:val="32"/>
          <w:szCs w:val="32"/>
        </w:rPr>
      </w:pPr>
    </w:p>
    <w:p w:rsidR="003E0123" w:rsidRDefault="003E0123">
      <w:pPr>
        <w:rPr>
          <w:rFonts w:ascii="FangSong_GB2312" w:eastAsia="FangSong_GB2312"/>
          <w:sz w:val="32"/>
          <w:szCs w:val="32"/>
        </w:rPr>
      </w:pPr>
    </w:p>
    <w:p w:rsidR="003E0123" w:rsidRDefault="003E0123">
      <w:pPr>
        <w:rPr>
          <w:rFonts w:ascii="FangSong_GB2312" w:eastAsia="FangSong_GB2312"/>
          <w:sz w:val="32"/>
          <w:szCs w:val="32"/>
        </w:rPr>
      </w:pPr>
    </w:p>
    <w:p w:rsidR="003E0123" w:rsidRDefault="003E0123">
      <w:pPr>
        <w:rPr>
          <w:rFonts w:ascii="FangSong_GB2312" w:eastAsia="FangSong_GB2312"/>
          <w:sz w:val="32"/>
          <w:szCs w:val="32"/>
        </w:rPr>
      </w:pPr>
    </w:p>
    <w:p w:rsidR="003E0123" w:rsidRDefault="003E0123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</w:p>
    <w:p w:rsidR="00EF1556" w:rsidRDefault="00EF1556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</w:p>
    <w:p w:rsidR="003E0123" w:rsidRDefault="00EF1556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lastRenderedPageBreak/>
        <w:t>Enclosure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II</w:t>
      </w:r>
    </w:p>
    <w:p w:rsidR="003E0123" w:rsidRPr="00D83191" w:rsidRDefault="00EF1556">
      <w:pPr>
        <w:spacing w:line="58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bookmarkStart w:id="1" w:name="OLE_LINK1"/>
      <w:r w:rsidRPr="00D83191">
        <w:rPr>
          <w:rFonts w:ascii="Times New Roman" w:eastAsia="方正小标宋简体" w:hAnsi="Times New Roman" w:cs="Times New Roman"/>
          <w:b/>
          <w:bCs/>
          <w:sz w:val="44"/>
          <w:szCs w:val="44"/>
        </w:rPr>
        <w:t>Reply Form</w:t>
      </w:r>
    </w:p>
    <w:p w:rsidR="003E0123" w:rsidRDefault="003E012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TableGrid"/>
        <w:tblW w:w="9235" w:type="dxa"/>
        <w:tblInd w:w="-338" w:type="dxa"/>
        <w:tblLook w:val="04A0" w:firstRow="1" w:lastRow="0" w:firstColumn="1" w:lastColumn="0" w:noHBand="0" w:noVBand="1"/>
      </w:tblPr>
      <w:tblGrid>
        <w:gridCol w:w="1782"/>
        <w:gridCol w:w="1569"/>
        <w:gridCol w:w="1549"/>
        <w:gridCol w:w="1402"/>
        <w:gridCol w:w="1403"/>
        <w:gridCol w:w="1530"/>
      </w:tblGrid>
      <w:tr w:rsidR="003E0123" w:rsidTr="00D83191">
        <w:trPr>
          <w:trHeight w:val="64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3E0123" w:rsidRDefault="00EF1556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23" w:rsidRDefault="00EF1556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Post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EF1556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Tick the event(s) to join</w:t>
            </w:r>
          </w:p>
        </w:tc>
      </w:tr>
      <w:tr w:rsidR="003E0123" w:rsidTr="00D83191">
        <w:trPr>
          <w:trHeight w:val="610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23" w:rsidRDefault="003E0123">
            <w:pPr>
              <w:widowControl/>
              <w:spacing w:line="580" w:lineRule="exact"/>
              <w:jc w:val="lef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23" w:rsidRDefault="003E0123">
            <w:pPr>
              <w:widowControl/>
              <w:spacing w:line="580" w:lineRule="exact"/>
              <w:jc w:val="lef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EF1556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Opening Ceremony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EF1556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Forum 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EF1556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Forum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EF1556" w:rsidP="00D83191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Forum</w:t>
            </w:r>
            <w:r>
              <w:rPr>
                <w:rFonts w:ascii="Times New Roman" w:eastAsia="FangSong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III</w:t>
            </w:r>
          </w:p>
        </w:tc>
      </w:tr>
      <w:tr w:rsidR="003E0123" w:rsidTr="00D8319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3E0123" w:rsidTr="00D8319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3E0123" w:rsidTr="00D8319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3E0123" w:rsidTr="00D8319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3E0123" w:rsidTr="00D8319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3E0123" w:rsidTr="00D8319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3E0123" w:rsidTr="00D8319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EF1556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Contact Person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3E0123" w:rsidTr="00D8319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EF1556">
            <w:pPr>
              <w:spacing w:line="58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Contact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3" w:rsidRDefault="003E0123">
            <w:pPr>
              <w:spacing w:line="580" w:lineRule="exac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</w:tbl>
    <w:p w:rsidR="003E0123" w:rsidRDefault="003E0123">
      <w:pPr>
        <w:spacing w:line="580" w:lineRule="exact"/>
        <w:rPr>
          <w:rFonts w:ascii="Times New Roman" w:eastAsia="FangSong_GB2312" w:hAnsi="Times New Roman" w:cs="Times New Roman"/>
          <w:sz w:val="32"/>
          <w:szCs w:val="32"/>
        </w:rPr>
      </w:pPr>
    </w:p>
    <w:sectPr w:rsidR="003E0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7AA8EB"/>
    <w:multiLevelType w:val="singleLevel"/>
    <w:tmpl w:val="C27AA8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1"/>
    <w:rsid w:val="000927F5"/>
    <w:rsid w:val="000A2488"/>
    <w:rsid w:val="000B1C3C"/>
    <w:rsid w:val="000E6E6C"/>
    <w:rsid w:val="00112A37"/>
    <w:rsid w:val="00157A49"/>
    <w:rsid w:val="00181B96"/>
    <w:rsid w:val="002C3774"/>
    <w:rsid w:val="00317A0A"/>
    <w:rsid w:val="00342599"/>
    <w:rsid w:val="003653B0"/>
    <w:rsid w:val="003E0123"/>
    <w:rsid w:val="00435842"/>
    <w:rsid w:val="004D12CF"/>
    <w:rsid w:val="004D5A52"/>
    <w:rsid w:val="00597715"/>
    <w:rsid w:val="005F7976"/>
    <w:rsid w:val="00646257"/>
    <w:rsid w:val="00661CD7"/>
    <w:rsid w:val="006764C1"/>
    <w:rsid w:val="006F62D8"/>
    <w:rsid w:val="00781495"/>
    <w:rsid w:val="00794F86"/>
    <w:rsid w:val="0081065F"/>
    <w:rsid w:val="00863F11"/>
    <w:rsid w:val="00875EE6"/>
    <w:rsid w:val="009215B1"/>
    <w:rsid w:val="009729FD"/>
    <w:rsid w:val="009C45A1"/>
    <w:rsid w:val="009E0154"/>
    <w:rsid w:val="009F73B3"/>
    <w:rsid w:val="00A0492C"/>
    <w:rsid w:val="00A73A7C"/>
    <w:rsid w:val="00AB4E6F"/>
    <w:rsid w:val="00B763C1"/>
    <w:rsid w:val="00B96F0A"/>
    <w:rsid w:val="00C0596A"/>
    <w:rsid w:val="00CF29F2"/>
    <w:rsid w:val="00D13F24"/>
    <w:rsid w:val="00D33516"/>
    <w:rsid w:val="00D83191"/>
    <w:rsid w:val="00E04D0A"/>
    <w:rsid w:val="00E362AE"/>
    <w:rsid w:val="00E66AD6"/>
    <w:rsid w:val="00E9585F"/>
    <w:rsid w:val="00EE20A4"/>
    <w:rsid w:val="00EF1556"/>
    <w:rsid w:val="00F6250F"/>
    <w:rsid w:val="00FB6669"/>
    <w:rsid w:val="00FD190F"/>
    <w:rsid w:val="00FD431B"/>
    <w:rsid w:val="04FC0836"/>
    <w:rsid w:val="0FCC351F"/>
    <w:rsid w:val="14433725"/>
    <w:rsid w:val="1B2B459A"/>
    <w:rsid w:val="1FCD11EF"/>
    <w:rsid w:val="211A4EEC"/>
    <w:rsid w:val="29D72702"/>
    <w:rsid w:val="36AC4A89"/>
    <w:rsid w:val="398F405B"/>
    <w:rsid w:val="3FCB58D0"/>
    <w:rsid w:val="49BC15E2"/>
    <w:rsid w:val="4C271E70"/>
    <w:rsid w:val="510C55CF"/>
    <w:rsid w:val="5D243394"/>
    <w:rsid w:val="5EA26F34"/>
    <w:rsid w:val="5ED55E40"/>
    <w:rsid w:val="64D15E31"/>
    <w:rsid w:val="669D3021"/>
    <w:rsid w:val="768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8654-C20E-499A-A11B-535DA56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7B75-9325-40A2-999A-CA47C8E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xuyun</dc:creator>
  <cp:lastModifiedBy>Miao Fan</cp:lastModifiedBy>
  <cp:revision>2</cp:revision>
  <cp:lastPrinted>2022-08-05T02:09:00Z</cp:lastPrinted>
  <dcterms:created xsi:type="dcterms:W3CDTF">2022-09-06T21:40:00Z</dcterms:created>
  <dcterms:modified xsi:type="dcterms:W3CDTF">2022-09-06T21:40:00Z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A6275A7ED54F4C4DAC251798C2F65E18</vt:lpwstr>
  </property>
</Properties>
</file>